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4B63" w14:textId="3125C85E" w:rsidR="005D3866" w:rsidRDefault="005D3866" w:rsidP="005D3866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drawing>
          <wp:inline distT="0" distB="0" distL="0" distR="0" wp14:anchorId="48633BA7" wp14:editId="1B1FE1CA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04" r="-148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CE703" w14:textId="77777777" w:rsidR="005D3866" w:rsidRDefault="005D3866" w:rsidP="005D3866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ВІДДІЛ ОСВІТИ ПУЛИНСЬКОЇ СЕЛИЩНОЇ РАДИ                                                                          жИТОМИРСЬКОГО РАЙОНУ жИТОМИРСЬКОЇ ОБЛАСТІ</w:t>
      </w:r>
    </w:p>
    <w:p w14:paraId="083733F6" w14:textId="77777777" w:rsidR="005D3866" w:rsidRDefault="005D3866" w:rsidP="005D3866">
      <w:pPr>
        <w:widowControl w:val="0"/>
        <w:suppressAutoHyphens/>
        <w:autoSpaceDE w:val="0"/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МАРТИНІВСЬКИЙ ЛІЦЕЙ</w:t>
      </w:r>
    </w:p>
    <w:p w14:paraId="48D11DFD" w14:textId="77777777" w:rsidR="005D3866" w:rsidRDefault="005D3866" w:rsidP="005D386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978408A" w14:textId="77777777" w:rsidR="005D3866" w:rsidRDefault="005D3866" w:rsidP="005D3866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Н А К  А З</w:t>
      </w:r>
    </w:p>
    <w:p w14:paraId="3550A881" w14:textId="77777777" w:rsidR="005D3866" w:rsidRDefault="005D3866" w:rsidP="005D3866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17.09.2025                                                                                                                               № 141/о                                                                                     </w:t>
      </w:r>
    </w:p>
    <w:p w14:paraId="725D2371" w14:textId="77777777" w:rsidR="005D3866" w:rsidRDefault="005D3866" w:rsidP="005D3866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с. Мартинівка                                                         </w:t>
      </w:r>
    </w:p>
    <w:p w14:paraId="7A25AA4C" w14:textId="77777777" w:rsidR="005D3866" w:rsidRDefault="005D3866" w:rsidP="005D386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</w:t>
      </w:r>
    </w:p>
    <w:p w14:paraId="12031661" w14:textId="77777777" w:rsidR="005D3866" w:rsidRDefault="005D3866" w:rsidP="005D3866">
      <w:pPr>
        <w:widowControl w:val="0"/>
        <w:shd w:val="clear" w:color="auto" w:fill="FFFFFF"/>
        <w:suppressAutoHyphens/>
        <w:autoSpaceDE w:val="0"/>
        <w:spacing w:before="254" w:after="0" w:line="240" w:lineRule="auto"/>
        <w:ind w:left="-284" w:right="-142" w:firstLine="284"/>
        <w:rPr>
          <w:rFonts w:ascii="Arial" w:eastAsia="Times New Roman" w:hAnsi="Arial" w:cs="Arial"/>
          <w:sz w:val="20"/>
          <w:szCs w:val="20"/>
          <w:lang w:val="ru-RU" w:eastAsia="zh-C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93"/>
          <w:sz w:val="24"/>
          <w:szCs w:val="24"/>
          <w:lang w:eastAsia="ru-RU"/>
        </w:rPr>
        <w:t xml:space="preserve">                                          </w:t>
      </w:r>
    </w:p>
    <w:p w14:paraId="1B7E48F4" w14:textId="77777777" w:rsidR="005D3866" w:rsidRDefault="005D3866" w:rsidP="005D3866">
      <w:pPr>
        <w:widowControl w:val="0"/>
        <w:shd w:val="clear" w:color="auto" w:fill="FFFFFF"/>
        <w:suppressAutoHyphens/>
        <w:autoSpaceDE w:val="0"/>
        <w:spacing w:after="0" w:line="274" w:lineRule="exact"/>
        <w:ind w:left="1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w w:val="93"/>
          <w:sz w:val="24"/>
          <w:szCs w:val="24"/>
          <w:lang w:eastAsia="zh-CN"/>
        </w:rPr>
      </w:pPr>
    </w:p>
    <w:p w14:paraId="56C17794" w14:textId="77777777" w:rsidR="005D3866" w:rsidRDefault="005D3866" w:rsidP="005D38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zh-CN"/>
        </w:rPr>
        <w:sectPr w:rsidR="005D3866">
          <w:pgSz w:w="11906" w:h="16838"/>
          <w:pgMar w:top="1134" w:right="567" w:bottom="1134" w:left="1701" w:header="720" w:footer="720" w:gutter="0"/>
          <w:cols w:space="720"/>
        </w:sectPr>
      </w:pPr>
    </w:p>
    <w:p w14:paraId="571558C8" w14:textId="77777777" w:rsidR="005D3866" w:rsidRDefault="005D3866" w:rsidP="005D386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 створення атестаційної комісії</w:t>
      </w:r>
    </w:p>
    <w:p w14:paraId="68FBDFB3" w14:textId="77777777" w:rsidR="005D3866" w:rsidRDefault="005D3866" w:rsidP="005D386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І рівня для організації і проведення</w:t>
      </w:r>
    </w:p>
    <w:p w14:paraId="21C1B736" w14:textId="77777777" w:rsidR="005D3866" w:rsidRDefault="005D3866" w:rsidP="005D386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атестації педагогічних працівників </w:t>
      </w:r>
    </w:p>
    <w:p w14:paraId="1F9E5CA6" w14:textId="77777777" w:rsidR="005D3866" w:rsidRDefault="005D3866" w:rsidP="005D3866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Мартинівського ліцею                  </w:t>
      </w:r>
    </w:p>
    <w:p w14:paraId="19551177" w14:textId="77777777" w:rsidR="005D3866" w:rsidRDefault="005D3866" w:rsidP="005D3866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у 2025 – 2026 н.р.</w:t>
      </w:r>
    </w:p>
    <w:p w14:paraId="6F8BCECE" w14:textId="77777777" w:rsidR="005D3866" w:rsidRDefault="005D3866" w:rsidP="005D3866">
      <w:pPr>
        <w:widowControl w:val="0"/>
        <w:suppressAutoHyphens/>
        <w:autoSpaceDE w:val="0"/>
        <w:spacing w:after="140" w:line="276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189A71A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Відповідно до Законів України «Про освіту» від 05.09.2017 № 2145-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(зі змінами, чинними від 19.01.2019), «Про повну загальну середню освіту» від 16.01.2020 № 463-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(зі змінами і доповненнями), на підставі Типового положення про атестацію педагогічних працівників, затвердженого наказом Міністерства освіти і науки України від 09.09.2022 р. № 805 зі змінами, затверджені наказом Міністерства освіти і науки України від 10.09.2024 №1277 та з метою стимулювання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забезпечення об’єктивності освітнього процесу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 </w:t>
      </w:r>
    </w:p>
    <w:p w14:paraId="78DC6A6E" w14:textId="77777777" w:rsidR="005D3866" w:rsidRDefault="005D3866" w:rsidP="005D3866">
      <w:pPr>
        <w:widowControl w:val="0"/>
        <w:suppressAutoHyphens/>
        <w:autoSpaceDE w:val="0"/>
        <w:spacing w:after="140" w:line="276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AEC03EF" w14:textId="77777777" w:rsidR="005D3866" w:rsidRDefault="005D3866" w:rsidP="005D3866">
      <w:pPr>
        <w:pStyle w:val="a3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 А К А З У Ю :</w:t>
      </w:r>
    </w:p>
    <w:p w14:paraId="0B5FB8FA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7247F76E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Створити атестаційну комісію І рівня Мартинівського ліцею для атестації педагогічних працівників у кількості 5 членів атестаційної комісії.</w:t>
      </w:r>
    </w:p>
    <w:p w14:paraId="4DEC2208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Затвердити персональний склад атестаційної комісії І рівня:</w:t>
      </w:r>
    </w:p>
    <w:p w14:paraId="76E27C79" w14:textId="77777777" w:rsidR="005D3866" w:rsidRDefault="005D3866" w:rsidP="005D3866">
      <w:pPr>
        <w:widowControl w:val="0"/>
        <w:suppressAutoHyphens/>
        <w:autoSpaceDE w:val="0"/>
        <w:spacing w:after="0" w:line="32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zh-CN"/>
        </w:rPr>
        <w:t>Голова комісії:</w:t>
      </w:r>
      <w:r>
        <w:rPr>
          <w:rFonts w:ascii="Arial" w:eastAsia="Times New Roman" w:hAnsi="Arial" w:cs="Arial"/>
          <w:color w:val="000000"/>
          <w:sz w:val="24"/>
          <w:szCs w:val="24"/>
          <w:lang w:val="ru-RU" w:eastAsia="zh-CN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Дзюбенко В.І. – директор, спеціаліст вищої кваліфікаційної категорії</w:t>
      </w:r>
    </w:p>
    <w:p w14:paraId="69CE198D" w14:textId="77777777" w:rsidR="005D3866" w:rsidRDefault="005D3866" w:rsidP="005D3866">
      <w:pPr>
        <w:widowControl w:val="0"/>
        <w:suppressAutoHyphens/>
        <w:autoSpaceDE w:val="0"/>
        <w:spacing w:after="0" w:line="326" w:lineRule="auto"/>
        <w:jc w:val="both"/>
        <w:rPr>
          <w:rFonts w:ascii="Arial" w:eastAsia="Times New Roman" w:hAnsi="Arial" w:cs="Arial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zh-CN"/>
        </w:rPr>
        <w:t>Секретар комісії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: Згодзінська Т.В.  – учитель української мови та літератури, спеціаліст вищої кваліфікаційної категорії, «старший учитель».</w:t>
      </w:r>
    </w:p>
    <w:p w14:paraId="22B73022" w14:textId="77777777" w:rsidR="005D3866" w:rsidRDefault="005D3866" w:rsidP="005D3866">
      <w:pPr>
        <w:widowControl w:val="0"/>
        <w:suppressAutoHyphens/>
        <w:autoSpaceDE w:val="0"/>
        <w:spacing w:after="0" w:line="32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zh-CN"/>
        </w:rPr>
        <w:t>Члени комісії:</w:t>
      </w:r>
    </w:p>
    <w:p w14:paraId="68BE5021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rPr>
          <w:rFonts w:ascii="Arial" w:eastAsia="Times New Roman" w:hAnsi="Arial" w:cs="Arial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- Луценко Т.М.  – заступник директора з НВР, спеціаліст вищої кваліфікаційної категорії, «старший учитель»;</w:t>
      </w:r>
    </w:p>
    <w:p w14:paraId="681502A3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rPr>
          <w:rFonts w:ascii="Arial" w:eastAsia="Times New Roman" w:hAnsi="Arial" w:cs="Arial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- Черниш Ю.В.  – представник трудового колективу, вчитель трудового навчання, спеціаліст першої кваліфікаційної категорії;</w:t>
      </w:r>
    </w:p>
    <w:p w14:paraId="091322B3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Боковенко Ю. Б. - учитель математики і фізики, спеціаліст І кваліфікаційної категорії, керівник методичного об’єднання вчителів природничо – математичного циклу.</w:t>
      </w:r>
    </w:p>
    <w:p w14:paraId="3E26EDB1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Атестаційна комісія наділяється повноваженнями на 2025-2026 навчальний рік.</w:t>
      </w:r>
    </w:p>
    <w:p w14:paraId="76796FC5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4. Атестаційній комісії:</w:t>
      </w:r>
    </w:p>
    <w:p w14:paraId="2BC1DBEB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4.1. Забезпечити атестацію педагогічних кадрів відповідно до вимог чинного Положення про атестацію педагогічних працівників.</w:t>
      </w:r>
    </w:p>
    <w:p w14:paraId="471E89E2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4.2. У роботі керуватися алгоритмом організації та проведення атестації педагогічних працівників.</w:t>
      </w:r>
    </w:p>
    <w:p w14:paraId="799C6FD3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4.3. Розробити, затвердити й довести до відома під особистий підпис педагогів, що атестуються, графік роботи атестаційної комісії до 20.10.2025р.</w:t>
      </w:r>
    </w:p>
    <w:p w14:paraId="017AF1DC" w14:textId="77777777" w:rsidR="005D3866" w:rsidRDefault="005D3866" w:rsidP="005D3866">
      <w:pPr>
        <w:widowControl w:val="0"/>
        <w:suppressAutoHyphens/>
        <w:autoSpaceDE w:val="0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5. Контроль за виконанням даного наказу залишаю за собою.</w:t>
      </w:r>
    </w:p>
    <w:p w14:paraId="649D304E" w14:textId="77777777" w:rsidR="005D3866" w:rsidRDefault="005D3866" w:rsidP="005D3866">
      <w:pPr>
        <w:widowControl w:val="0"/>
        <w:shd w:val="clear" w:color="auto" w:fill="FFFFFF"/>
        <w:suppressAutoHyphens/>
        <w:autoSpaceDE w:val="0"/>
        <w:spacing w:after="0" w:line="360" w:lineRule="auto"/>
        <w:rPr>
          <w:rFonts w:ascii="Arial" w:eastAsia="Times New Roman" w:hAnsi="Arial" w:cs="Arial"/>
          <w:sz w:val="24"/>
          <w:szCs w:val="24"/>
          <w:lang w:val="ru-RU" w:eastAsia="zh-CN"/>
        </w:rPr>
      </w:pPr>
    </w:p>
    <w:p w14:paraId="7D5300B1" w14:textId="77777777" w:rsidR="005D3866" w:rsidRDefault="005D3866" w:rsidP="005D3866">
      <w:pPr>
        <w:widowControl w:val="0"/>
        <w:shd w:val="clear" w:color="auto" w:fill="FFFFFF"/>
        <w:suppressAutoHyphens/>
        <w:autoSpaceDE w:val="0"/>
        <w:spacing w:after="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44E823B" w14:textId="77777777" w:rsidR="005D3866" w:rsidRDefault="005D3866" w:rsidP="005D3866">
      <w:pPr>
        <w:widowControl w:val="0"/>
        <w:shd w:val="clear" w:color="auto" w:fill="FFFFFF"/>
        <w:tabs>
          <w:tab w:val="center" w:pos="4819"/>
          <w:tab w:val="left" w:pos="5208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Вероніка ДЗЮБЕНКО</w:t>
      </w:r>
    </w:p>
    <w:p w14:paraId="02E6FC10" w14:textId="77777777" w:rsidR="005D3866" w:rsidRDefault="005D3866" w:rsidP="005D3866">
      <w:pPr>
        <w:widowControl w:val="0"/>
        <w:shd w:val="clear" w:color="auto" w:fill="FFFFFF"/>
        <w:tabs>
          <w:tab w:val="left" w:pos="58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 наказом ознайомлені: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Тетяна ЛУЦЕНКО</w:t>
      </w:r>
    </w:p>
    <w:p w14:paraId="72609134" w14:textId="23A34DCF" w:rsidR="005D3866" w:rsidRDefault="005D3866" w:rsidP="005D3866">
      <w:pPr>
        <w:widowControl w:val="0"/>
        <w:shd w:val="clear" w:color="auto" w:fill="FFFFFF"/>
        <w:tabs>
          <w:tab w:val="left" w:pos="58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17.09.2025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Тетяна ЗГОДЗІНСЬКА</w:t>
      </w:r>
    </w:p>
    <w:p w14:paraId="7DAF7C37" w14:textId="77777777" w:rsidR="005D3866" w:rsidRDefault="005D3866" w:rsidP="005D3866">
      <w:pPr>
        <w:widowControl w:val="0"/>
        <w:shd w:val="clear" w:color="auto" w:fill="FFFFFF"/>
        <w:tabs>
          <w:tab w:val="left" w:pos="58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Юлія БОКОВЕНКО</w:t>
      </w:r>
    </w:p>
    <w:p w14:paraId="56C1A7F2" w14:textId="792C6EA6" w:rsidR="005D3866" w:rsidRDefault="005D3866" w:rsidP="005D3866">
      <w:pPr>
        <w:widowControl w:val="0"/>
        <w:shd w:val="clear" w:color="auto" w:fill="FFFFFF"/>
        <w:tabs>
          <w:tab w:val="left" w:pos="58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5D3866">
          <w:type w:val="continuous"/>
          <w:pgSz w:w="11906" w:h="16838"/>
          <w:pgMar w:top="1134" w:right="567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Юрій ЧЕРНИ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</w:t>
      </w:r>
    </w:p>
    <w:p w14:paraId="7AD94409" w14:textId="77777777" w:rsidR="002757C7" w:rsidRDefault="002757C7"/>
    <w:sectPr w:rsidR="00275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27"/>
    <w:rsid w:val="00132A27"/>
    <w:rsid w:val="002757C7"/>
    <w:rsid w:val="005D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569E"/>
  <w15:chartTrackingRefBased/>
  <w15:docId w15:val="{27A53572-8002-49AF-A709-1BD317B8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8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8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2065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2025-10-10T11:26:00Z</dcterms:created>
  <dcterms:modified xsi:type="dcterms:W3CDTF">2025-10-10T11:28:00Z</dcterms:modified>
</cp:coreProperties>
</file>